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3-Accent6"/>
        <w:tblpPr w:leftFromText="180" w:rightFromText="180" w:vertAnchor="page" w:horzAnchor="margin" w:tblpXSpec="center" w:tblpY="1577"/>
        <w:tblW w:w="10530" w:type="dxa"/>
        <w:tblLayout w:type="fixed"/>
        <w:tblLook w:val="04A0" w:firstRow="1" w:lastRow="0" w:firstColumn="1" w:lastColumn="0" w:noHBand="0" w:noVBand="1"/>
      </w:tblPr>
      <w:tblGrid>
        <w:gridCol w:w="3330"/>
        <w:gridCol w:w="3510"/>
        <w:gridCol w:w="3690"/>
      </w:tblGrid>
      <w:tr w:rsidR="00323E69" w:rsidTr="0039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30" w:type="dxa"/>
            <w:tcBorders>
              <w:right w:val="single" w:sz="4" w:space="0" w:color="F79646" w:themeColor="accent6"/>
            </w:tcBorders>
          </w:tcPr>
          <w:p w:rsidR="00323E69" w:rsidRPr="009A41E4" w:rsidRDefault="00323E69" w:rsidP="00323E69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  <w:u w:val="single"/>
              </w:rPr>
              <w:t>Date</w:t>
            </w:r>
          </w:p>
        </w:tc>
        <w:tc>
          <w:tcPr>
            <w:tcW w:w="351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23E69" w:rsidRDefault="00323E69" w:rsidP="00323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Topic</w:t>
            </w:r>
          </w:p>
          <w:p w:rsidR="00323E69" w:rsidRPr="009A41E4" w:rsidRDefault="00323E69" w:rsidP="00323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F79646" w:themeColor="accent6"/>
            </w:tcBorders>
          </w:tcPr>
          <w:p w:rsidR="00323E69" w:rsidRDefault="00323E69" w:rsidP="00323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Speaker</w:t>
            </w:r>
          </w:p>
        </w:tc>
      </w:tr>
      <w:tr w:rsidR="00323E69" w:rsidRPr="003B1AB8" w:rsidTr="0039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3B1AB8" w:rsidRDefault="00323E69" w:rsidP="00323E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January 20</w:t>
            </w:r>
            <w:r w:rsidRPr="003A5572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510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072F10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Depression and Suicide: Warning Signs and How We Respond</w:t>
            </w:r>
          </w:p>
        </w:tc>
        <w:tc>
          <w:tcPr>
            <w:tcW w:w="3690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3A5572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3A5572">
              <w:rPr>
                <w:rFonts w:ascii="Century Gothic" w:hAnsi="Century Gothic"/>
                <w:b/>
              </w:rPr>
              <w:t>Amber Reints, CNP, PMHNP,</w:t>
            </w:r>
          </w:p>
          <w:p w:rsidR="00323E69" w:rsidRPr="003A5572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3A5572">
              <w:rPr>
                <w:rFonts w:ascii="Century Gothic" w:hAnsi="Century Gothic"/>
                <w:b/>
              </w:rPr>
              <w:t>Clinical Program Manager,</w:t>
            </w:r>
          </w:p>
          <w:p w:rsidR="00323E69" w:rsidRPr="003A5572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3A5572">
              <w:rPr>
                <w:rFonts w:ascii="Century Gothic" w:hAnsi="Century Gothic"/>
                <w:b/>
              </w:rPr>
              <w:t>Avera McKennan Behavioral</w:t>
            </w:r>
          </w:p>
          <w:p w:rsidR="00323E69" w:rsidRPr="00072F10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3A5572">
              <w:rPr>
                <w:rFonts w:ascii="Century Gothic" w:hAnsi="Century Gothic"/>
                <w:b/>
              </w:rPr>
              <w:t>Health</w:t>
            </w:r>
          </w:p>
        </w:tc>
      </w:tr>
      <w:tr w:rsidR="00323E69" w:rsidRPr="003B1AB8" w:rsidTr="003925CD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Default="00323E69" w:rsidP="00323E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February 17</w:t>
            </w:r>
            <w:r w:rsidRPr="003A5572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E42934" w:rsidRDefault="00323E69" w:rsidP="0032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Philanthropy </w:t>
            </w:r>
          </w:p>
        </w:tc>
        <w:tc>
          <w:tcPr>
            <w:tcW w:w="36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E42934" w:rsidRDefault="00323E69" w:rsidP="0032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Dzenan Berberovic confirmed email 12.22.20; Dzenan and Kellie Yackley</w:t>
            </w:r>
          </w:p>
        </w:tc>
      </w:tr>
      <w:tr w:rsidR="00323E69" w:rsidRPr="003B1AB8" w:rsidTr="0039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3B1AB8" w:rsidRDefault="00323E69" w:rsidP="00323E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March 17</w:t>
            </w:r>
            <w:r w:rsidRPr="003A5572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510" w:type="dxa"/>
          </w:tcPr>
          <w:p w:rsidR="00323E69" w:rsidRPr="00F84F06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F84F06">
              <w:rPr>
                <w:rFonts w:ascii="Century Gothic" w:hAnsi="Century Gothic"/>
                <w:b/>
              </w:rPr>
              <w:t>Diversity/subtopic – Microagressions</w:t>
            </w:r>
          </w:p>
        </w:tc>
        <w:tc>
          <w:tcPr>
            <w:tcW w:w="3690" w:type="dxa"/>
          </w:tcPr>
          <w:p w:rsidR="00323E69" w:rsidRPr="00F84F06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F84F06">
              <w:rPr>
                <w:rFonts w:ascii="Century Gothic" w:hAnsi="Century Gothic"/>
                <w:b/>
              </w:rPr>
              <w:t>Faith Minnich-Kjesbo</w:t>
            </w:r>
          </w:p>
        </w:tc>
      </w:tr>
      <w:tr w:rsidR="00323E69" w:rsidRPr="003B1AB8" w:rsidTr="003925CD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826402" w:rsidRDefault="00323E69" w:rsidP="00323E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Wednesday, </w:t>
            </w:r>
            <w:r w:rsidRPr="00826402">
              <w:rPr>
                <w:rFonts w:ascii="Century Gothic" w:hAnsi="Century Gothic"/>
              </w:rPr>
              <w:t>April</w:t>
            </w:r>
            <w:r>
              <w:rPr>
                <w:rFonts w:ascii="Century Gothic" w:hAnsi="Century Gothic"/>
              </w:rPr>
              <w:t xml:space="preserve"> 21</w:t>
            </w:r>
            <w:r w:rsidRPr="003A5572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</w:t>
            </w:r>
            <w:r w:rsidRPr="0082640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:rsidR="00323E69" w:rsidRPr="006C0314" w:rsidRDefault="00323E69" w:rsidP="0032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6C0314">
              <w:rPr>
                <w:rFonts w:ascii="Century Gothic" w:hAnsi="Century Gothic"/>
                <w:b/>
              </w:rPr>
              <w:t>Managing the patient with substance use disorder in the acute care setting</w:t>
            </w:r>
          </w:p>
        </w:tc>
        <w:tc>
          <w:tcPr>
            <w:tcW w:w="3690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6C0314" w:rsidRDefault="00323E69" w:rsidP="0032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6C0314">
              <w:rPr>
                <w:rFonts w:ascii="Century Gothic" w:hAnsi="Century Gothic"/>
                <w:b/>
              </w:rPr>
              <w:t>Tony Dreyer</w:t>
            </w:r>
          </w:p>
        </w:tc>
      </w:tr>
      <w:tr w:rsidR="00323E69" w:rsidRPr="003B1AB8" w:rsidTr="0039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3B1AB8" w:rsidRDefault="00323E69" w:rsidP="00323E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May 19</w:t>
            </w:r>
            <w:r w:rsidRPr="003A5572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:rsidR="00323E69" w:rsidRPr="00FC5907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Assessment in the Risk of Development of Pressure Injuries Utilizing the Braden Scale</w:t>
            </w:r>
          </w:p>
        </w:tc>
        <w:tc>
          <w:tcPr>
            <w:tcW w:w="3690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FC5907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Shelly Monens, CNP</w:t>
            </w:r>
          </w:p>
        </w:tc>
      </w:tr>
      <w:tr w:rsidR="00323E69" w:rsidRPr="003B1AB8" w:rsidTr="003925CD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323E69" w:rsidRPr="00826402" w:rsidRDefault="00323E69" w:rsidP="00323E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Wednesday, </w:t>
            </w:r>
            <w:r w:rsidRPr="00826402">
              <w:rPr>
                <w:rFonts w:ascii="Century Gothic" w:hAnsi="Century Gothic"/>
              </w:rPr>
              <w:t>June</w:t>
            </w:r>
            <w:r>
              <w:rPr>
                <w:rFonts w:ascii="Century Gothic" w:hAnsi="Century Gothic"/>
              </w:rPr>
              <w:t xml:space="preserve"> 16</w:t>
            </w:r>
            <w:r w:rsidRPr="003A5572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Pr="0082640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99262A" w:rsidRDefault="00323E69" w:rsidP="0032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highlight w:val="yellow"/>
              </w:rPr>
            </w:pPr>
            <w:r w:rsidRPr="00990A28">
              <w:rPr>
                <w:rFonts w:ascii="Century Gothic" w:hAnsi="Century Gothic"/>
                <w:b/>
              </w:rPr>
              <w:t>Reducing Nurses Distractions During Medication Administration</w:t>
            </w:r>
          </w:p>
        </w:tc>
        <w:tc>
          <w:tcPr>
            <w:tcW w:w="36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99262A" w:rsidRDefault="00323E69" w:rsidP="0032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9262A">
              <w:rPr>
                <w:rFonts w:ascii="Century Gothic" w:hAnsi="Century Gothic"/>
                <w:b/>
              </w:rPr>
              <w:t>Liz Lapp, NP</w:t>
            </w:r>
          </w:p>
        </w:tc>
      </w:tr>
      <w:tr w:rsidR="00323E69" w:rsidRPr="003B1AB8" w:rsidTr="0039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Default="00323E69" w:rsidP="00323E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Wednesday, </w:t>
            </w:r>
            <w:r w:rsidRPr="00826402">
              <w:rPr>
                <w:rFonts w:ascii="Century Gothic" w:hAnsi="Century Gothic"/>
              </w:rPr>
              <w:t>July</w:t>
            </w:r>
            <w:r>
              <w:rPr>
                <w:rFonts w:ascii="Century Gothic" w:hAnsi="Century Gothic"/>
              </w:rPr>
              <w:t xml:space="preserve"> 21</w:t>
            </w:r>
            <w:r w:rsidRPr="003A5572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990A28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90A28">
              <w:rPr>
                <w:b/>
              </w:rPr>
              <w:t>Quality</w:t>
            </w:r>
          </w:p>
        </w:tc>
        <w:tc>
          <w:tcPr>
            <w:tcW w:w="36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990A28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90A28">
              <w:rPr>
                <w:b/>
              </w:rPr>
              <w:t>Brenda Soper, et al</w:t>
            </w:r>
          </w:p>
        </w:tc>
      </w:tr>
      <w:tr w:rsidR="00323E69" w:rsidRPr="003B1AB8" w:rsidTr="003925CD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7347E4" w:rsidRDefault="00323E69" w:rsidP="00323E69">
            <w:pPr>
              <w:rPr>
                <w:rFonts w:ascii="Century Gothic" w:hAnsi="Century Gothic"/>
              </w:rPr>
            </w:pPr>
            <w:r w:rsidRPr="007347E4">
              <w:rPr>
                <w:rFonts w:ascii="Century Gothic" w:hAnsi="Century Gothic"/>
              </w:rPr>
              <w:t>Wednesday, August 18</w:t>
            </w:r>
            <w:r w:rsidRPr="007347E4">
              <w:rPr>
                <w:rFonts w:ascii="Century Gothic" w:hAnsi="Century Gothic"/>
                <w:vertAlign w:val="superscript"/>
              </w:rPr>
              <w:t>th</w:t>
            </w:r>
            <w:r w:rsidRPr="007347E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4A7A90" w:rsidRDefault="00323E69" w:rsidP="0032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trike/>
              </w:rPr>
            </w:pPr>
            <w:r w:rsidRPr="004A7A90">
              <w:rPr>
                <w:rFonts w:cstheme="minorHAnsi"/>
                <w:b/>
                <w:strike/>
              </w:rPr>
              <w:t>Sepsis</w:t>
            </w:r>
          </w:p>
        </w:tc>
        <w:tc>
          <w:tcPr>
            <w:tcW w:w="36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4A7A90" w:rsidRDefault="00323E69" w:rsidP="0032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trike/>
              </w:rPr>
            </w:pPr>
            <w:r w:rsidRPr="004A7A90">
              <w:rPr>
                <w:rFonts w:cstheme="minorHAnsi"/>
                <w:b/>
                <w:strike/>
              </w:rPr>
              <w:t>Nate Miller, MD</w:t>
            </w:r>
          </w:p>
        </w:tc>
      </w:tr>
      <w:tr w:rsidR="00323E69" w:rsidRPr="003B1AB8" w:rsidTr="0039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826402" w:rsidRDefault="00323E69" w:rsidP="00323E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September 15</w:t>
            </w:r>
            <w:r w:rsidRPr="00F4149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F41490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41490">
              <w:rPr>
                <w:rFonts w:cstheme="minorHAnsi"/>
                <w:b/>
              </w:rPr>
              <w:t>Avera Hospital@Home</w:t>
            </w:r>
          </w:p>
        </w:tc>
        <w:tc>
          <w:tcPr>
            <w:tcW w:w="36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F41490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highlight w:val="yellow"/>
              </w:rPr>
            </w:pPr>
            <w:r w:rsidRPr="00F41490">
              <w:rPr>
                <w:rFonts w:cstheme="minorHAnsi"/>
                <w:b/>
              </w:rPr>
              <w:t>Chad Thury, MD</w:t>
            </w:r>
          </w:p>
        </w:tc>
      </w:tr>
      <w:tr w:rsidR="00323E69" w:rsidRPr="003B1AB8" w:rsidTr="003925CD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70429B" w:rsidRDefault="00323E69" w:rsidP="00323E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October 18</w:t>
            </w:r>
            <w:r w:rsidRPr="00C87A17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594F02" w:rsidRDefault="00323E69" w:rsidP="0032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594F02">
              <w:rPr>
                <w:rFonts w:ascii="Century Gothic" w:hAnsi="Century Gothic"/>
                <w:b/>
                <w:sz w:val="20"/>
              </w:rPr>
              <w:t>Avera ACO Update – What Nurses Need to Know</w:t>
            </w:r>
          </w:p>
        </w:tc>
        <w:tc>
          <w:tcPr>
            <w:tcW w:w="36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594F02" w:rsidRDefault="00323E69" w:rsidP="0032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594F02">
              <w:rPr>
                <w:rFonts w:ascii="Century Gothic" w:hAnsi="Century Gothic"/>
                <w:b/>
                <w:sz w:val="20"/>
              </w:rPr>
              <w:t>Teri Bergeleen, Director of Provider Contracting and ACO Operations</w:t>
            </w:r>
          </w:p>
        </w:tc>
      </w:tr>
      <w:tr w:rsidR="00323E69" w:rsidRPr="003B1AB8" w:rsidTr="0039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70429B" w:rsidRDefault="00323E69" w:rsidP="00323E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November 17</w:t>
            </w:r>
            <w:r w:rsidRPr="003A5572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  <w:p w:rsidR="00323E69" w:rsidRPr="0070429B" w:rsidRDefault="00323E69" w:rsidP="00323E69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594F02" w:rsidRDefault="001A369C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LEAN Thinking: Tactical Application for Nurses in the Acute Setting</w:t>
            </w:r>
          </w:p>
        </w:tc>
        <w:tc>
          <w:tcPr>
            <w:tcW w:w="36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594F02" w:rsidRDefault="001A369C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Nancy Kinder, Continuous Improvement Advisor and LEAN Team Leader, Avera St. Luke’s</w:t>
            </w:r>
          </w:p>
          <w:p w:rsidR="00323E69" w:rsidRPr="00594F02" w:rsidRDefault="00323E69" w:rsidP="0032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</w:p>
        </w:tc>
      </w:tr>
      <w:tr w:rsidR="00323E69" w:rsidRPr="003B1AB8" w:rsidTr="003925CD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951F7F" w:rsidRDefault="00323E69" w:rsidP="00323E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December 15</w:t>
            </w:r>
            <w:r w:rsidRPr="00C87A1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C87A17" w:rsidRDefault="00323E69" w:rsidP="0032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TBD</w:t>
            </w:r>
          </w:p>
        </w:tc>
        <w:tc>
          <w:tcPr>
            <w:tcW w:w="36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323E69" w:rsidRPr="00C87A17" w:rsidRDefault="00323E69" w:rsidP="0032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</w:rPr>
            </w:pPr>
          </w:p>
        </w:tc>
      </w:tr>
    </w:tbl>
    <w:p w:rsidR="00062E35" w:rsidRPr="00323E69" w:rsidRDefault="00062E35" w:rsidP="00323E69"/>
    <w:sectPr w:rsidR="00062E35" w:rsidRPr="00323E69" w:rsidSect="0089420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8A" w:rsidRDefault="0093188A" w:rsidP="00E71C9A">
      <w:pPr>
        <w:spacing w:after="0" w:line="240" w:lineRule="auto"/>
      </w:pPr>
      <w:r>
        <w:separator/>
      </w:r>
    </w:p>
  </w:endnote>
  <w:endnote w:type="continuationSeparator" w:id="0">
    <w:p w:rsidR="0093188A" w:rsidRDefault="0093188A" w:rsidP="00E7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8A" w:rsidRDefault="0093188A" w:rsidP="00E71C9A">
      <w:pPr>
        <w:spacing w:after="0" w:line="240" w:lineRule="auto"/>
      </w:pPr>
      <w:r>
        <w:separator/>
      </w:r>
    </w:p>
  </w:footnote>
  <w:footnote w:type="continuationSeparator" w:id="0">
    <w:p w:rsidR="0093188A" w:rsidRDefault="0093188A" w:rsidP="00E7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21"/>
      <w:gridCol w:w="1539"/>
    </w:tblGrid>
    <w:tr w:rsidR="004F657C" w:rsidTr="00EA3F49">
      <w:trPr>
        <w:trHeight w:val="288"/>
      </w:trPr>
      <w:sdt>
        <w:sdtPr>
          <w:rPr>
            <w:rFonts w:ascii="Century Gothic" w:eastAsiaTheme="majorEastAsia" w:hAnsi="Century Gothic" w:cstheme="majorBidi"/>
            <w:sz w:val="36"/>
            <w:szCs w:val="36"/>
          </w:rPr>
          <w:alias w:val="Title"/>
          <w:id w:val="77761602"/>
          <w:placeholder>
            <w:docPart w:val="A005B7F75DB847069D3972795D395E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35" w:type="dxa"/>
            </w:tcPr>
            <w:p w:rsidR="004F657C" w:rsidRDefault="004326D7" w:rsidP="006A5B7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entury Gothic" w:eastAsiaTheme="majorEastAsia" w:hAnsi="Century Gothic" w:cstheme="majorBidi"/>
                  <w:sz w:val="36"/>
                  <w:szCs w:val="36"/>
                </w:rPr>
                <w:t>Avera v</w:t>
              </w:r>
              <w:r w:rsidR="00B72A98">
                <w:rPr>
                  <w:rFonts w:ascii="Century Gothic" w:eastAsiaTheme="majorEastAsia" w:hAnsi="Century Gothic" w:cstheme="majorBidi"/>
                  <w:sz w:val="36"/>
                  <w:szCs w:val="36"/>
                </w:rPr>
                <w:t>CN</w:t>
              </w:r>
              <w:r w:rsidR="002E6E3C">
                <w:rPr>
                  <w:rFonts w:ascii="Century Gothic" w:eastAsiaTheme="majorEastAsia" w:hAnsi="Century Gothic" w:cstheme="majorBidi"/>
                  <w:sz w:val="36"/>
                  <w:szCs w:val="36"/>
                </w:rPr>
                <w:t xml:space="preserve">E </w:t>
              </w:r>
              <w:r>
                <w:rPr>
                  <w:rFonts w:ascii="Century Gothic" w:eastAsiaTheme="majorEastAsia" w:hAnsi="Century Gothic" w:cstheme="majorBidi"/>
                  <w:sz w:val="36"/>
                  <w:szCs w:val="36"/>
                </w:rPr>
                <w:t xml:space="preserve">Series - </w:t>
              </w:r>
              <w:r w:rsidR="006A5B7E">
                <w:rPr>
                  <w:rFonts w:ascii="Century Gothic" w:eastAsiaTheme="majorEastAsia" w:hAnsi="Century Gothic" w:cstheme="majorBidi"/>
                  <w:sz w:val="36"/>
                  <w:szCs w:val="36"/>
                </w:rPr>
                <w:t>Acute</w:t>
              </w:r>
              <w:r w:rsidR="003872A8">
                <w:rPr>
                  <w:rFonts w:ascii="Century Gothic" w:eastAsiaTheme="majorEastAsia" w:hAnsi="Century Gothic" w:cstheme="majorBidi"/>
                  <w:sz w:val="36"/>
                  <w:szCs w:val="36"/>
                </w:rPr>
                <w:t xml:space="preserve"> Care</w:t>
              </w:r>
            </w:p>
          </w:tc>
        </w:sdtContent>
      </w:sdt>
      <w:tc>
        <w:tcPr>
          <w:tcW w:w="1555" w:type="dxa"/>
        </w:tcPr>
        <w:p w:rsidR="004F657C" w:rsidRPr="00F73156" w:rsidRDefault="00DD76B2" w:rsidP="002A47BD">
          <w:pPr>
            <w:pStyle w:val="Header"/>
            <w:rPr>
              <w:rFonts w:ascii="Century Gothic" w:eastAsiaTheme="majorEastAsia" w:hAnsi="Century Gothic" w:cstheme="majorBidi"/>
              <w:b/>
              <w:bCs/>
              <w:color w:val="403152" w:themeColor="accent4" w:themeShade="80"/>
              <w:sz w:val="36"/>
              <w:szCs w:val="36"/>
            </w:rPr>
          </w:pPr>
          <w:r w:rsidRPr="00DD76B2">
            <w:rPr>
              <w:rFonts w:ascii="Century Gothic" w:eastAsiaTheme="majorEastAsia" w:hAnsi="Century Gothic" w:cstheme="majorBidi"/>
              <w:b/>
              <w:bCs/>
              <w:color w:val="984806" w:themeColor="accent6" w:themeShade="80"/>
              <w:sz w:val="36"/>
              <w:szCs w:val="36"/>
            </w:rPr>
            <w:t>202</w:t>
          </w:r>
          <w:r w:rsidR="002A47BD">
            <w:rPr>
              <w:rFonts w:ascii="Century Gothic" w:eastAsiaTheme="majorEastAsia" w:hAnsi="Century Gothic" w:cstheme="majorBidi"/>
              <w:b/>
              <w:bCs/>
              <w:color w:val="984806" w:themeColor="accent6" w:themeShade="80"/>
              <w:sz w:val="36"/>
              <w:szCs w:val="36"/>
            </w:rPr>
            <w:t>1</w:t>
          </w:r>
        </w:p>
      </w:tc>
    </w:tr>
  </w:tbl>
  <w:p w:rsidR="004F657C" w:rsidRDefault="004F6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6B5"/>
    <w:multiLevelType w:val="hybridMultilevel"/>
    <w:tmpl w:val="08A6285A"/>
    <w:lvl w:ilvl="0" w:tplc="9392C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4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86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ED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A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3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C9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6D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45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D23087"/>
    <w:multiLevelType w:val="hybridMultilevel"/>
    <w:tmpl w:val="93CA5084"/>
    <w:lvl w:ilvl="0" w:tplc="7F90314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556F"/>
    <w:multiLevelType w:val="hybridMultilevel"/>
    <w:tmpl w:val="9DE6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992"/>
    <w:multiLevelType w:val="hybridMultilevel"/>
    <w:tmpl w:val="B1B0484A"/>
    <w:lvl w:ilvl="0" w:tplc="BC861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EC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C9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67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C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2A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3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2A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45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2E4E8B"/>
    <w:multiLevelType w:val="hybridMultilevel"/>
    <w:tmpl w:val="C2BE8B4C"/>
    <w:lvl w:ilvl="0" w:tplc="32681BB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38F1"/>
    <w:multiLevelType w:val="hybridMultilevel"/>
    <w:tmpl w:val="8AA2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C684F"/>
    <w:multiLevelType w:val="hybridMultilevel"/>
    <w:tmpl w:val="EE7478D4"/>
    <w:lvl w:ilvl="0" w:tplc="B988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45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EC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0E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8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28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CA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0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A8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1F6D65"/>
    <w:multiLevelType w:val="hybridMultilevel"/>
    <w:tmpl w:val="31282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9A"/>
    <w:rsid w:val="000118E1"/>
    <w:rsid w:val="00014F29"/>
    <w:rsid w:val="00020BE3"/>
    <w:rsid w:val="00040900"/>
    <w:rsid w:val="00040B82"/>
    <w:rsid w:val="000518C2"/>
    <w:rsid w:val="00057B43"/>
    <w:rsid w:val="0006020F"/>
    <w:rsid w:val="00062E35"/>
    <w:rsid w:val="0006401F"/>
    <w:rsid w:val="00072F10"/>
    <w:rsid w:val="00072F4B"/>
    <w:rsid w:val="0007735F"/>
    <w:rsid w:val="00086E40"/>
    <w:rsid w:val="00094EC9"/>
    <w:rsid w:val="00096486"/>
    <w:rsid w:val="000B07D4"/>
    <w:rsid w:val="000C4E0D"/>
    <w:rsid w:val="000D3F4A"/>
    <w:rsid w:val="000D53B5"/>
    <w:rsid w:val="000E639D"/>
    <w:rsid w:val="000F2719"/>
    <w:rsid w:val="00104B11"/>
    <w:rsid w:val="00115B27"/>
    <w:rsid w:val="00124396"/>
    <w:rsid w:val="00126FAA"/>
    <w:rsid w:val="00143B4F"/>
    <w:rsid w:val="00144BA6"/>
    <w:rsid w:val="0015470B"/>
    <w:rsid w:val="00162F17"/>
    <w:rsid w:val="00172A7C"/>
    <w:rsid w:val="0017339B"/>
    <w:rsid w:val="00176E49"/>
    <w:rsid w:val="001807B8"/>
    <w:rsid w:val="001A369C"/>
    <w:rsid w:val="001B024C"/>
    <w:rsid w:val="001B2ED7"/>
    <w:rsid w:val="001B4B07"/>
    <w:rsid w:val="001C7ECA"/>
    <w:rsid w:val="001E1193"/>
    <w:rsid w:val="001F0C31"/>
    <w:rsid w:val="001F2264"/>
    <w:rsid w:val="001F6FB7"/>
    <w:rsid w:val="00201C3F"/>
    <w:rsid w:val="0021786D"/>
    <w:rsid w:val="002228F6"/>
    <w:rsid w:val="0022423B"/>
    <w:rsid w:val="00233AB2"/>
    <w:rsid w:val="00254010"/>
    <w:rsid w:val="0027382E"/>
    <w:rsid w:val="00284E2D"/>
    <w:rsid w:val="002A47BD"/>
    <w:rsid w:val="002B2B8A"/>
    <w:rsid w:val="002B4EB6"/>
    <w:rsid w:val="002C06C7"/>
    <w:rsid w:val="002C4766"/>
    <w:rsid w:val="002D4ACA"/>
    <w:rsid w:val="002E5DFA"/>
    <w:rsid w:val="002E6E3C"/>
    <w:rsid w:val="002F2751"/>
    <w:rsid w:val="0031000D"/>
    <w:rsid w:val="003102CF"/>
    <w:rsid w:val="003103C8"/>
    <w:rsid w:val="00323E69"/>
    <w:rsid w:val="003301ED"/>
    <w:rsid w:val="00352FF3"/>
    <w:rsid w:val="00356036"/>
    <w:rsid w:val="003652CA"/>
    <w:rsid w:val="0037395E"/>
    <w:rsid w:val="003872A8"/>
    <w:rsid w:val="0039333E"/>
    <w:rsid w:val="003B1247"/>
    <w:rsid w:val="003B1AB8"/>
    <w:rsid w:val="003E113A"/>
    <w:rsid w:val="003E3284"/>
    <w:rsid w:val="003E4714"/>
    <w:rsid w:val="003F161D"/>
    <w:rsid w:val="00404E96"/>
    <w:rsid w:val="00423709"/>
    <w:rsid w:val="004244F0"/>
    <w:rsid w:val="0043024C"/>
    <w:rsid w:val="00432695"/>
    <w:rsid w:val="004326D7"/>
    <w:rsid w:val="00433104"/>
    <w:rsid w:val="0044205B"/>
    <w:rsid w:val="00456E2E"/>
    <w:rsid w:val="00457622"/>
    <w:rsid w:val="004610D5"/>
    <w:rsid w:val="00462C94"/>
    <w:rsid w:val="00480CFB"/>
    <w:rsid w:val="004A5293"/>
    <w:rsid w:val="004A65FB"/>
    <w:rsid w:val="004B08AD"/>
    <w:rsid w:val="004B5FAE"/>
    <w:rsid w:val="004D2C13"/>
    <w:rsid w:val="004D58AC"/>
    <w:rsid w:val="004E560D"/>
    <w:rsid w:val="004E68B1"/>
    <w:rsid w:val="004F208A"/>
    <w:rsid w:val="004F657C"/>
    <w:rsid w:val="005060B1"/>
    <w:rsid w:val="00510CB9"/>
    <w:rsid w:val="00553685"/>
    <w:rsid w:val="005769DD"/>
    <w:rsid w:val="00582890"/>
    <w:rsid w:val="00585C72"/>
    <w:rsid w:val="00586A86"/>
    <w:rsid w:val="005B5248"/>
    <w:rsid w:val="005D0CBE"/>
    <w:rsid w:val="005E6C21"/>
    <w:rsid w:val="006173D1"/>
    <w:rsid w:val="00620BD7"/>
    <w:rsid w:val="00620E3B"/>
    <w:rsid w:val="006558FD"/>
    <w:rsid w:val="00673191"/>
    <w:rsid w:val="006745AE"/>
    <w:rsid w:val="006823CF"/>
    <w:rsid w:val="00684082"/>
    <w:rsid w:val="006862F6"/>
    <w:rsid w:val="006A5B7E"/>
    <w:rsid w:val="006B24C6"/>
    <w:rsid w:val="006C0D50"/>
    <w:rsid w:val="006C6AD6"/>
    <w:rsid w:val="006C6FDD"/>
    <w:rsid w:val="006D6194"/>
    <w:rsid w:val="006D72D0"/>
    <w:rsid w:val="006D7FD7"/>
    <w:rsid w:val="006E014D"/>
    <w:rsid w:val="0070083A"/>
    <w:rsid w:val="00702EE9"/>
    <w:rsid w:val="0070429B"/>
    <w:rsid w:val="0070787D"/>
    <w:rsid w:val="00712785"/>
    <w:rsid w:val="0071457F"/>
    <w:rsid w:val="0073306F"/>
    <w:rsid w:val="00735ADF"/>
    <w:rsid w:val="00764CC9"/>
    <w:rsid w:val="00766EF5"/>
    <w:rsid w:val="007715A2"/>
    <w:rsid w:val="00772D0A"/>
    <w:rsid w:val="00773DD2"/>
    <w:rsid w:val="00777969"/>
    <w:rsid w:val="00784565"/>
    <w:rsid w:val="007951D8"/>
    <w:rsid w:val="007A40F6"/>
    <w:rsid w:val="007E0D99"/>
    <w:rsid w:val="007E4943"/>
    <w:rsid w:val="007E7E14"/>
    <w:rsid w:val="00813456"/>
    <w:rsid w:val="00813D7B"/>
    <w:rsid w:val="00826402"/>
    <w:rsid w:val="00832E95"/>
    <w:rsid w:val="00852BAA"/>
    <w:rsid w:val="00875A12"/>
    <w:rsid w:val="00891161"/>
    <w:rsid w:val="00894203"/>
    <w:rsid w:val="008C3077"/>
    <w:rsid w:val="008D0ECA"/>
    <w:rsid w:val="008E2A3C"/>
    <w:rsid w:val="008F0318"/>
    <w:rsid w:val="008F36AA"/>
    <w:rsid w:val="009137C3"/>
    <w:rsid w:val="00921C22"/>
    <w:rsid w:val="0093188A"/>
    <w:rsid w:val="009318F1"/>
    <w:rsid w:val="00936228"/>
    <w:rsid w:val="0094769C"/>
    <w:rsid w:val="00951F7F"/>
    <w:rsid w:val="00957092"/>
    <w:rsid w:val="009613F8"/>
    <w:rsid w:val="00965893"/>
    <w:rsid w:val="00986474"/>
    <w:rsid w:val="009A2A53"/>
    <w:rsid w:val="009A41E4"/>
    <w:rsid w:val="009C03A4"/>
    <w:rsid w:val="009C3F4D"/>
    <w:rsid w:val="009E12C6"/>
    <w:rsid w:val="009E3701"/>
    <w:rsid w:val="009E5BDF"/>
    <w:rsid w:val="009F436A"/>
    <w:rsid w:val="009F6BFD"/>
    <w:rsid w:val="009F7B16"/>
    <w:rsid w:val="00A0075F"/>
    <w:rsid w:val="00A027A3"/>
    <w:rsid w:val="00A12311"/>
    <w:rsid w:val="00A25C8F"/>
    <w:rsid w:val="00A608F7"/>
    <w:rsid w:val="00A75A5C"/>
    <w:rsid w:val="00A864B9"/>
    <w:rsid w:val="00A879D7"/>
    <w:rsid w:val="00AA0CEF"/>
    <w:rsid w:val="00AB713C"/>
    <w:rsid w:val="00AC2F6A"/>
    <w:rsid w:val="00AC6BFE"/>
    <w:rsid w:val="00AC766E"/>
    <w:rsid w:val="00AD50DB"/>
    <w:rsid w:val="00AE03FD"/>
    <w:rsid w:val="00B021D7"/>
    <w:rsid w:val="00B046D5"/>
    <w:rsid w:val="00B05A11"/>
    <w:rsid w:val="00B06BCF"/>
    <w:rsid w:val="00B12461"/>
    <w:rsid w:val="00B141AE"/>
    <w:rsid w:val="00B159C6"/>
    <w:rsid w:val="00B16687"/>
    <w:rsid w:val="00B32D34"/>
    <w:rsid w:val="00B36347"/>
    <w:rsid w:val="00B61DD8"/>
    <w:rsid w:val="00B61E53"/>
    <w:rsid w:val="00B72A98"/>
    <w:rsid w:val="00B77854"/>
    <w:rsid w:val="00B852F8"/>
    <w:rsid w:val="00BB0A28"/>
    <w:rsid w:val="00BD05C8"/>
    <w:rsid w:val="00BD4B80"/>
    <w:rsid w:val="00C016BD"/>
    <w:rsid w:val="00C137CC"/>
    <w:rsid w:val="00C204C5"/>
    <w:rsid w:val="00C2227B"/>
    <w:rsid w:val="00C354B8"/>
    <w:rsid w:val="00C35515"/>
    <w:rsid w:val="00C5335B"/>
    <w:rsid w:val="00C56A69"/>
    <w:rsid w:val="00CA4856"/>
    <w:rsid w:val="00CA5BAC"/>
    <w:rsid w:val="00CB0260"/>
    <w:rsid w:val="00CB1792"/>
    <w:rsid w:val="00CB36CA"/>
    <w:rsid w:val="00CC0BA3"/>
    <w:rsid w:val="00CF31A7"/>
    <w:rsid w:val="00D17530"/>
    <w:rsid w:val="00D25720"/>
    <w:rsid w:val="00D349BB"/>
    <w:rsid w:val="00D35AC2"/>
    <w:rsid w:val="00D5348C"/>
    <w:rsid w:val="00D53C43"/>
    <w:rsid w:val="00D5470D"/>
    <w:rsid w:val="00D654EE"/>
    <w:rsid w:val="00D67EA2"/>
    <w:rsid w:val="00D80AA0"/>
    <w:rsid w:val="00D863D1"/>
    <w:rsid w:val="00D87949"/>
    <w:rsid w:val="00D91C88"/>
    <w:rsid w:val="00D93076"/>
    <w:rsid w:val="00DA7F1E"/>
    <w:rsid w:val="00DC7446"/>
    <w:rsid w:val="00DD76B2"/>
    <w:rsid w:val="00DE0B3B"/>
    <w:rsid w:val="00DF0BF3"/>
    <w:rsid w:val="00DF402B"/>
    <w:rsid w:val="00DF4F04"/>
    <w:rsid w:val="00E00D16"/>
    <w:rsid w:val="00E1126E"/>
    <w:rsid w:val="00E30A27"/>
    <w:rsid w:val="00E42934"/>
    <w:rsid w:val="00E71C9A"/>
    <w:rsid w:val="00E849B0"/>
    <w:rsid w:val="00EA3F49"/>
    <w:rsid w:val="00EB7808"/>
    <w:rsid w:val="00EC2732"/>
    <w:rsid w:val="00EC5A09"/>
    <w:rsid w:val="00EC5D0C"/>
    <w:rsid w:val="00EC6D8A"/>
    <w:rsid w:val="00EC6DC9"/>
    <w:rsid w:val="00ED369A"/>
    <w:rsid w:val="00EE0B66"/>
    <w:rsid w:val="00EE5DC1"/>
    <w:rsid w:val="00EE6542"/>
    <w:rsid w:val="00EF2B27"/>
    <w:rsid w:val="00F01837"/>
    <w:rsid w:val="00F03EA5"/>
    <w:rsid w:val="00F146FC"/>
    <w:rsid w:val="00F73156"/>
    <w:rsid w:val="00FA0F2F"/>
    <w:rsid w:val="00FC19EA"/>
    <w:rsid w:val="00FC45F7"/>
    <w:rsid w:val="00FC67C3"/>
    <w:rsid w:val="00FD011A"/>
    <w:rsid w:val="00FD4CA4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77F88-3CE8-4DAE-B8B0-C0E37536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9A"/>
  </w:style>
  <w:style w:type="paragraph" w:styleId="Footer">
    <w:name w:val="footer"/>
    <w:basedOn w:val="Normal"/>
    <w:link w:val="FooterChar"/>
    <w:uiPriority w:val="99"/>
    <w:unhideWhenUsed/>
    <w:rsid w:val="00E7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9A"/>
  </w:style>
  <w:style w:type="paragraph" w:styleId="BalloonText">
    <w:name w:val="Balloon Text"/>
    <w:basedOn w:val="Normal"/>
    <w:link w:val="BalloonTextChar"/>
    <w:uiPriority w:val="99"/>
    <w:semiHidden/>
    <w:unhideWhenUsed/>
    <w:rsid w:val="00E7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2-Accent3">
    <w:name w:val="Medium Grid 2 Accent 3"/>
    <w:basedOn w:val="TableNormal"/>
    <w:uiPriority w:val="68"/>
    <w:rsid w:val="00E71C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222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409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062E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4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161"/>
    <w:rPr>
      <w:color w:val="800080" w:themeColor="followedHyperlink"/>
      <w:u w:val="single"/>
    </w:rPr>
  </w:style>
  <w:style w:type="table" w:styleId="GridTable3-Accent6">
    <w:name w:val="Grid Table 3 Accent 6"/>
    <w:basedOn w:val="TableNormal"/>
    <w:uiPriority w:val="48"/>
    <w:rsid w:val="003872A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731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05B7F75DB847069D3972795D39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D49C-3ECD-499A-B4AE-9BFADCC4126E}"/>
      </w:docPartPr>
      <w:docPartBody>
        <w:p w:rsidR="00D3673C" w:rsidRDefault="002263C2" w:rsidP="002263C2">
          <w:pPr>
            <w:pStyle w:val="A005B7F75DB847069D3972795D395E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63C2"/>
    <w:rsid w:val="000217FA"/>
    <w:rsid w:val="00072C7E"/>
    <w:rsid w:val="00216A52"/>
    <w:rsid w:val="002263C2"/>
    <w:rsid w:val="00252275"/>
    <w:rsid w:val="00280FCD"/>
    <w:rsid w:val="003D2149"/>
    <w:rsid w:val="00484FBB"/>
    <w:rsid w:val="005D7F3C"/>
    <w:rsid w:val="005E4768"/>
    <w:rsid w:val="00946B95"/>
    <w:rsid w:val="009711DE"/>
    <w:rsid w:val="00AE0C97"/>
    <w:rsid w:val="00B75915"/>
    <w:rsid w:val="00B7718B"/>
    <w:rsid w:val="00B96742"/>
    <w:rsid w:val="00C6451D"/>
    <w:rsid w:val="00CC3BC3"/>
    <w:rsid w:val="00D3673C"/>
    <w:rsid w:val="00D40239"/>
    <w:rsid w:val="00FC021A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05B7F75DB847069D3972795D395E0A">
    <w:name w:val="A005B7F75DB847069D3972795D395E0A"/>
    <w:rsid w:val="002263C2"/>
  </w:style>
  <w:style w:type="paragraph" w:customStyle="1" w:styleId="06701887C2CC4190B862DA0C1ACCBDA5">
    <w:name w:val="06701887C2CC4190B862DA0C1ACCBDA5"/>
    <w:rsid w:val="00226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Odd Years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AE7BB1C5E984DBD127FC6E9E9D315" ma:contentTypeVersion="0" ma:contentTypeDescription="Create a new document." ma:contentTypeScope="" ma:versionID="5afd6a91c6fd544604c0eca0688431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648FC6-1B4C-4303-AB7B-5F0EA3A51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FC337-0C3C-46A2-B4E3-9AEADE8C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1B081A-46FF-48E3-A351-81A027C76B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Avera vCNE Series - Acute Care</vt:lpstr>
    </vt:vector>
  </TitlesOfParts>
  <Company>Avera Health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Avera vCNE Series - Acute Care</dc:title>
  <dc:creator>wflanagan</dc:creator>
  <cp:lastModifiedBy>Vonda Reed</cp:lastModifiedBy>
  <cp:revision>2</cp:revision>
  <cp:lastPrinted>2016-12-15T21:38:00Z</cp:lastPrinted>
  <dcterms:created xsi:type="dcterms:W3CDTF">2021-11-02T15:53:00Z</dcterms:created>
  <dcterms:modified xsi:type="dcterms:W3CDTF">2021-11-02T15:53:00Z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0x010100DEAAE7BB1C5E984DBD127FC6E9E9D315</vt:lpwstr>
  </property>
</Properties>
</file>